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2E2929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2E2929"/>
          <w:kern w:val="36"/>
          <w:sz w:val="44"/>
          <w:szCs w:val="44"/>
        </w:rPr>
        <w:t>浙江省中医院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2E2929"/>
          <w:kern w:val="36"/>
          <w:sz w:val="44"/>
          <w:szCs w:val="44"/>
          <w:lang w:val="en-US" w:eastAsia="zh-CN"/>
        </w:rPr>
        <w:t>富阳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2E2929"/>
          <w:kern w:val="36"/>
          <w:sz w:val="44"/>
          <w:szCs w:val="44"/>
        </w:rPr>
        <w:t>院区餐饮服务项目市场调研公告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根据《中华人民共和国政府采购法》等有关规定，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我院拟</w:t>
      </w:r>
      <w:r>
        <w:rPr>
          <w:rFonts w:hint="eastAsia" w:asciiTheme="minorEastAsia" w:hAnsiTheme="minorEastAsia" w:cstheme="minorEastAsia"/>
          <w:sz w:val="28"/>
          <w:szCs w:val="28"/>
        </w:rPr>
        <w:t>对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西溪院区餐饮</w:t>
      </w:r>
      <w:r>
        <w:rPr>
          <w:rFonts w:hint="eastAsia" w:asciiTheme="minorEastAsia" w:hAnsiTheme="minorEastAsia" w:cstheme="minorEastAsia"/>
          <w:sz w:val="28"/>
          <w:szCs w:val="28"/>
        </w:rPr>
        <w:t>服务项目进行采购，现将市场调研事宜公告如下，欢迎符合要求的公司报名参加。</w:t>
      </w:r>
    </w:p>
    <w:p>
      <w:pPr>
        <w:adjustRightInd w:val="0"/>
        <w:snapToGrid w:val="0"/>
        <w:spacing w:line="360" w:lineRule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一、调研内容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</w:rPr>
        <w:t>浙江省中医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院富阳院区餐饮</w:t>
      </w:r>
      <w:r>
        <w:rPr>
          <w:rFonts w:hint="eastAsia" w:asciiTheme="minorEastAsia" w:hAnsiTheme="minorEastAsia" w:cstheme="minorEastAsia"/>
          <w:sz w:val="28"/>
          <w:szCs w:val="28"/>
        </w:rPr>
        <w:t>服务。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(详见附件）</w:t>
      </w:r>
    </w:p>
    <w:p>
      <w:pPr>
        <w:adjustRightInd w:val="0"/>
        <w:snapToGrid w:val="0"/>
        <w:spacing w:line="360" w:lineRule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二、项目预算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项目总预算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950</w:t>
      </w:r>
      <w:r>
        <w:rPr>
          <w:rFonts w:hint="eastAsia" w:asciiTheme="minorEastAsia" w:hAnsiTheme="minorEastAsia" w:cstheme="minorEastAsia"/>
          <w:sz w:val="28"/>
          <w:szCs w:val="28"/>
        </w:rPr>
        <w:t>万元。</w:t>
      </w:r>
    </w:p>
    <w:p>
      <w:pPr>
        <w:adjustRightInd w:val="0"/>
        <w:snapToGrid w:val="0"/>
        <w:spacing w:line="360" w:lineRule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三、报名及相关注意事项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color w:val="FF0000"/>
          <w:sz w:val="28"/>
          <w:szCs w:val="28"/>
        </w:rPr>
      </w:pP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1、报名截止日期：202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年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9</w:t>
      </w: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月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13</w:t>
      </w: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 xml:space="preserve">日17:00   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color w:val="FF0000"/>
          <w:sz w:val="28"/>
          <w:szCs w:val="28"/>
        </w:rPr>
      </w:pP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2、调研时间、地点：</w:t>
      </w:r>
    </w:p>
    <w:p>
      <w:pPr>
        <w:adjustRightInd w:val="0"/>
        <w:snapToGrid w:val="0"/>
        <w:spacing w:line="360" w:lineRule="auto"/>
        <w:rPr>
          <w:rFonts w:hint="default" w:asciiTheme="minorEastAsia" w:hAnsiTheme="minorEastAsia" w:eastAsiaTheme="minorEastAsia" w:cstheme="minorEastAsia"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 xml:space="preserve">    时间：2026年9月15日10：00(时间若有变动，则会另行通知）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仿宋" w:hAnsi="仿宋" w:eastAsia="仿宋" w:cs="宋体"/>
          <w:color w:val="000000"/>
          <w:kern w:val="0"/>
          <w:sz w:val="29"/>
          <w:szCs w:val="29"/>
          <w:highlight w:val="none"/>
        </w:rPr>
      </w:pP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地点：</w:t>
      </w:r>
      <w:r>
        <w:rPr>
          <w:rFonts w:hint="eastAsia" w:ascii="仿宋" w:hAnsi="仿宋" w:eastAsia="仿宋" w:cs="宋体"/>
          <w:color w:val="FF0000"/>
          <w:kern w:val="0"/>
          <w:sz w:val="29"/>
          <w:szCs w:val="29"/>
          <w:highlight w:val="none"/>
        </w:rPr>
        <w:t>杭州市钱塘区九号大街9号，浙江省中医院钱塘院区4号楼5楼</w:t>
      </w:r>
      <w:r>
        <w:rPr>
          <w:rFonts w:hint="eastAsia" w:ascii="仿宋" w:hAnsi="仿宋" w:eastAsia="仿宋" w:cs="宋体"/>
          <w:color w:val="FF0000"/>
          <w:kern w:val="0"/>
          <w:sz w:val="29"/>
          <w:szCs w:val="29"/>
          <w:highlight w:val="none"/>
          <w:lang w:val="en-US" w:eastAsia="zh-CN"/>
        </w:rPr>
        <w:t>1号会议室</w:t>
      </w:r>
      <w:r>
        <w:rPr>
          <w:rFonts w:hint="eastAsia" w:ascii="仿宋" w:hAnsi="仿宋" w:eastAsia="仿宋" w:cs="宋体"/>
          <w:color w:val="000000"/>
          <w:kern w:val="0"/>
          <w:sz w:val="29"/>
          <w:szCs w:val="29"/>
          <w:highlight w:val="none"/>
        </w:rPr>
        <w:t>。</w:t>
      </w:r>
      <w:bookmarkStart w:id="0" w:name="_GoBack"/>
      <w:bookmarkEnd w:id="0"/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3、现场汇报方式：书面或PPT。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Theme="minorEastAsia" w:hAnsiTheme="minorEastAsia" w:cstheme="minorEastAsia"/>
          <w:sz w:val="28"/>
          <w:szCs w:val="28"/>
        </w:rPr>
        <w:t>4、报名方式：《报名登记表》（自行编辑）送至邮箱：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instrText xml:space="preserve"> HYPERLINK "mailto:464441382@qq.com" </w:instrTex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464271672</w:t>
      </w:r>
      <w:r>
        <w:rPr>
          <w:rStyle w:val="8"/>
          <w:rFonts w:hint="eastAsia" w:ascii="仿宋" w:hAnsi="仿宋" w:eastAsia="仿宋" w:cs="宋体"/>
          <w:kern w:val="0"/>
          <w:sz w:val="32"/>
          <w:szCs w:val="32"/>
        </w:rPr>
        <w:t>@</w:t>
      </w:r>
      <w:r>
        <w:rPr>
          <w:rStyle w:val="8"/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qq</w:t>
      </w:r>
      <w:r>
        <w:rPr>
          <w:rStyle w:val="8"/>
          <w:rFonts w:hint="eastAsia" w:ascii="仿宋" w:hAnsi="仿宋" w:eastAsia="仿宋" w:cs="宋体"/>
          <w:kern w:val="0"/>
          <w:sz w:val="32"/>
          <w:szCs w:val="32"/>
        </w:rPr>
        <w:t>.com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fldChar w:fldCharType="end"/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5、咨询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电话：傅老师</w:t>
      </w: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t>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13819156417</w:t>
      </w:r>
      <w:r>
        <w:rPr>
          <w:rFonts w:hint="eastAsia" w:asciiTheme="minorEastAsia" w:hAnsiTheme="minorEastAsia" w:cstheme="minorEastAsia"/>
          <w:sz w:val="28"/>
          <w:szCs w:val="28"/>
        </w:rPr>
        <w:t>。</w:t>
      </w:r>
    </w:p>
    <w:p>
      <w:pPr>
        <w:adjustRightInd w:val="0"/>
        <w:snapToGrid w:val="0"/>
        <w:spacing w:line="360" w:lineRule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三、资格要求：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意向单位应符合《中华人民共和国政府采购法》第22条规定条件：未被"信用中国"( www.creditchina.gov.cn)、中国政府采购网（ www.ccgp.gov.cn ）列入失信被执行人、重大税收违法案件当事人名单、政府采购严重违法失信行为记录名单。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四、提供材料：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1、调研材料一式肆份，加盖公章。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2、《营业执照》复印件，加盖公章。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3、意向单位代表应提供有效身份证件。</w:t>
      </w:r>
    </w:p>
    <w:p>
      <w:pPr>
        <w:pStyle w:val="3"/>
        <w:widowControl/>
        <w:shd w:val="clear" w:color="auto" w:fill="FFFFFF"/>
        <w:wordWrap w:val="0"/>
        <w:spacing w:beforeAutospacing="0" w:afterAutospacing="0" w:line="540" w:lineRule="atLeast"/>
        <w:rPr>
          <w:rFonts w:hint="eastAsia" w:asciiTheme="minorEastAsia" w:hAnsiTheme="minorEastAsia" w:cstheme="minorEastAsia"/>
          <w:color w:val="333333"/>
          <w:sz w:val="28"/>
          <w:szCs w:val="28"/>
        </w:rPr>
      </w:pPr>
    </w:p>
    <w:p>
      <w:pPr>
        <w:pStyle w:val="3"/>
        <w:widowControl/>
        <w:shd w:val="clear" w:color="auto" w:fill="FFFFFF"/>
        <w:wordWrap w:val="0"/>
        <w:spacing w:beforeAutospacing="0" w:afterAutospacing="0" w:line="720" w:lineRule="atLeast"/>
        <w:jc w:val="center"/>
        <w:rPr>
          <w:rFonts w:hint="eastAsia" w:asciiTheme="minorEastAsia" w:hAnsiTheme="minorEastAsia" w:cstheme="minorEastAsia"/>
          <w:color w:val="333333"/>
          <w:sz w:val="28"/>
          <w:szCs w:val="28"/>
        </w:rPr>
      </w:pP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</w:rPr>
        <w:t xml:space="preserve">                                     浙江省中医院</w:t>
      </w:r>
    </w:p>
    <w:p>
      <w:pPr>
        <w:pStyle w:val="3"/>
        <w:widowControl/>
        <w:shd w:val="clear" w:color="auto" w:fill="FFFFFF"/>
        <w:wordWrap w:val="0"/>
        <w:spacing w:beforeAutospacing="0" w:afterAutospacing="0" w:line="540" w:lineRule="atLeast"/>
        <w:jc w:val="center"/>
        <w:rPr>
          <w:rFonts w:hint="eastAsia" w:asciiTheme="minorEastAsia" w:hAnsiTheme="minorEastAsia" w:cstheme="minorEastAsia"/>
          <w:color w:val="333333"/>
          <w:sz w:val="28"/>
          <w:szCs w:val="28"/>
        </w:rPr>
      </w:pP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</w:rPr>
        <w:t xml:space="preserve">                                     202</w:t>
      </w: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</w:rPr>
        <w:t>年</w:t>
      </w: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</w:rPr>
        <w:t>月</w:t>
      </w: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  <w:lang w:val="en-US" w:eastAsia="zh-CN"/>
        </w:rPr>
        <w:t>8</w:t>
      </w: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</w:rPr>
        <w:t>日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zMWY0MTZiMGQ0ZTg0NzFmZWMzNDJhYTJmZjFjOWEifQ=="/>
  </w:docVars>
  <w:rsids>
    <w:rsidRoot w:val="00D064CC"/>
    <w:rsid w:val="000258DA"/>
    <w:rsid w:val="0011644C"/>
    <w:rsid w:val="007C5DBA"/>
    <w:rsid w:val="00D064CC"/>
    <w:rsid w:val="00F50CDF"/>
    <w:rsid w:val="011E73A8"/>
    <w:rsid w:val="02B04EBD"/>
    <w:rsid w:val="03A63558"/>
    <w:rsid w:val="04AB1CEA"/>
    <w:rsid w:val="0825695D"/>
    <w:rsid w:val="089B03BE"/>
    <w:rsid w:val="0AC160DF"/>
    <w:rsid w:val="0BF26547"/>
    <w:rsid w:val="0DEA38EE"/>
    <w:rsid w:val="0FF81552"/>
    <w:rsid w:val="10277CAB"/>
    <w:rsid w:val="12C16C73"/>
    <w:rsid w:val="17130A66"/>
    <w:rsid w:val="171B7111"/>
    <w:rsid w:val="1CA45BB1"/>
    <w:rsid w:val="1D5879A5"/>
    <w:rsid w:val="1DB33764"/>
    <w:rsid w:val="24E707BB"/>
    <w:rsid w:val="2670658E"/>
    <w:rsid w:val="26884680"/>
    <w:rsid w:val="2E7B4692"/>
    <w:rsid w:val="2F650C5A"/>
    <w:rsid w:val="3032752E"/>
    <w:rsid w:val="324B718F"/>
    <w:rsid w:val="36B04589"/>
    <w:rsid w:val="376471BC"/>
    <w:rsid w:val="38121C31"/>
    <w:rsid w:val="385700F9"/>
    <w:rsid w:val="3881462B"/>
    <w:rsid w:val="39165406"/>
    <w:rsid w:val="3A2937CE"/>
    <w:rsid w:val="3AEB2370"/>
    <w:rsid w:val="3B1654FE"/>
    <w:rsid w:val="3D7604D6"/>
    <w:rsid w:val="41BA4FAD"/>
    <w:rsid w:val="41C64E45"/>
    <w:rsid w:val="44456F6D"/>
    <w:rsid w:val="4FF27E90"/>
    <w:rsid w:val="521024CF"/>
    <w:rsid w:val="53FA5565"/>
    <w:rsid w:val="55256612"/>
    <w:rsid w:val="56AC1D9B"/>
    <w:rsid w:val="579E4E34"/>
    <w:rsid w:val="59833CA3"/>
    <w:rsid w:val="5B617626"/>
    <w:rsid w:val="5BCF5D15"/>
    <w:rsid w:val="5C207B33"/>
    <w:rsid w:val="5C7C58EB"/>
    <w:rsid w:val="5DD706C5"/>
    <w:rsid w:val="5E1E69CB"/>
    <w:rsid w:val="60F0644F"/>
    <w:rsid w:val="630737FB"/>
    <w:rsid w:val="63D12336"/>
    <w:rsid w:val="645A5425"/>
    <w:rsid w:val="64730B58"/>
    <w:rsid w:val="69BB6625"/>
    <w:rsid w:val="6D2F7BD6"/>
    <w:rsid w:val="6D716441"/>
    <w:rsid w:val="6E35746E"/>
    <w:rsid w:val="6FA0300D"/>
    <w:rsid w:val="70F75645"/>
    <w:rsid w:val="72090B95"/>
    <w:rsid w:val="73D45594"/>
    <w:rsid w:val="75277D60"/>
    <w:rsid w:val="75693EA1"/>
    <w:rsid w:val="79D42231"/>
    <w:rsid w:val="7ADE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qFormat/>
    <w:uiPriority w:val="0"/>
    <w:pPr>
      <w:ind w:firstLine="420"/>
    </w:pPr>
    <w:rPr>
      <w:rFonts w:eastAsia="宋体"/>
      <w:szCs w:val="20"/>
    </w:rPr>
  </w:style>
  <w:style w:type="paragraph" w:styleId="3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</w:rPr>
  </w:style>
  <w:style w:type="character" w:styleId="8">
    <w:name w:val="Hyperlink"/>
    <w:basedOn w:val="6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</Words>
  <Characters>499</Characters>
  <Lines>4</Lines>
  <Paragraphs>1</Paragraphs>
  <TotalTime>29</TotalTime>
  <ScaleCrop>false</ScaleCrop>
  <LinksUpToDate>false</LinksUpToDate>
  <CharactersWithSpaces>585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2023-11-21T02:07:00Z</dcterms:created>
  <dc:creator>Administrator</dc:creator>
  <cp:lastModifiedBy>傅思卿</cp:lastModifiedBy>
  <dcterms:modified xsi:type="dcterms:W3CDTF">2026-09-08T03:20:08Z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30BC8AF4689C48669DDA2462B01836D7_12</vt:lpwstr>
  </property>
</Properties>
</file>