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sz w:val="36"/>
          <w:szCs w:val="36"/>
        </w:rPr>
      </w:pPr>
      <w:bookmarkStart w:id="2" w:name="_GoBack"/>
      <w:bookmarkStart w:id="0" w:name="OLE_LINK1"/>
      <w:bookmarkStart w:id="1" w:name="OLE_LINK2"/>
      <w:r>
        <w:rPr>
          <w:rFonts w:hint="eastAsia" w:asciiTheme="minorEastAsia" w:hAnsiTheme="minorEastAsia" w:cstheme="minorEastAsia"/>
          <w:sz w:val="36"/>
          <w:szCs w:val="36"/>
        </w:rPr>
        <w:t>浙江省中医院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西溪院区班车、接驳车</w:t>
      </w:r>
      <w:r>
        <w:rPr>
          <w:rFonts w:hint="eastAsia" w:asciiTheme="minorEastAsia" w:hAnsiTheme="minorEastAsia" w:cstheme="minorEastAsia"/>
          <w:sz w:val="36"/>
          <w:szCs w:val="36"/>
        </w:rPr>
        <w:t>服务</w:t>
      </w:r>
      <w:bookmarkEnd w:id="0"/>
      <w:r>
        <w:rPr>
          <w:rFonts w:hint="eastAsia" w:asciiTheme="minorEastAsia" w:hAnsiTheme="minorEastAsia" w:cstheme="minorEastAsia"/>
          <w:sz w:val="36"/>
          <w:szCs w:val="36"/>
        </w:rPr>
        <w:t>项目</w:t>
      </w:r>
    </w:p>
    <w:p>
      <w:pPr>
        <w:jc w:val="center"/>
        <w:rPr>
          <w:rFonts w:hint="eastAsia" w:asciiTheme="minorEastAsia" w:hAnsiTheme="minorEastAsia" w:cstheme="minorEastAsia"/>
          <w:color w:val="333333"/>
          <w:sz w:val="36"/>
          <w:szCs w:val="36"/>
        </w:rPr>
      </w:pPr>
      <w:r>
        <w:rPr>
          <w:rFonts w:hint="eastAsia" w:asciiTheme="minorEastAsia" w:hAnsiTheme="minorEastAsia" w:cstheme="minorEastAsia"/>
          <w:sz w:val="36"/>
          <w:szCs w:val="36"/>
        </w:rPr>
        <w:t>市场调研公告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根据《中华人民共和国政府采购法》等有关规定，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我院拟</w:t>
      </w:r>
      <w:r>
        <w:rPr>
          <w:rFonts w:hint="eastAsia" w:asciiTheme="minorEastAsia" w:hAnsiTheme="minorEastAsia" w:cstheme="minorEastAsia"/>
          <w:sz w:val="28"/>
          <w:szCs w:val="28"/>
        </w:rPr>
        <w:t>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西溪院区班车、接驳车</w:t>
      </w:r>
      <w:r>
        <w:rPr>
          <w:rFonts w:hint="eastAsia" w:asciiTheme="minorEastAsia" w:hAnsiTheme="minorEastAsia" w:cstheme="minorEastAsia"/>
          <w:sz w:val="28"/>
          <w:szCs w:val="28"/>
        </w:rPr>
        <w:t>服务项目进行采购，现将市场调研事宜公告如下，欢迎符合要求的公司报名参加。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一、调研内容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浙江省中医院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西溪院区班车、接驳车</w:t>
      </w:r>
      <w:r>
        <w:rPr>
          <w:rFonts w:hint="eastAsia" w:asciiTheme="minorEastAsia" w:hAnsiTheme="minorEastAsia" w:cstheme="minorEastAsia"/>
          <w:sz w:val="28"/>
          <w:szCs w:val="28"/>
        </w:rPr>
        <w:t>服务。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(详见附件）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二、项目预算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项目总预算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55</w:t>
      </w:r>
      <w:r>
        <w:rPr>
          <w:rFonts w:hint="eastAsia" w:asciiTheme="minorEastAsia" w:hAnsiTheme="minorEastAsia" w:cstheme="minorEastAsia"/>
          <w:sz w:val="28"/>
          <w:szCs w:val="28"/>
        </w:rPr>
        <w:t>万元。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三、报名及相关注意事项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1、报名截止日期：202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 xml:space="preserve">日17:00 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2、调研时间、地点：</w:t>
      </w:r>
    </w:p>
    <w:p>
      <w:pPr>
        <w:adjustRightInd w:val="0"/>
        <w:snapToGrid w:val="0"/>
        <w:spacing w:line="360" w:lineRule="auto"/>
        <w:rPr>
          <w:rFonts w:hint="default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 xml:space="preserve">    时间：2026年5月21日10：00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地点：余杭区高教路1号，浙江省中医院西溪院区行政楼九楼会议室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3、现场汇报方式：书面或PPT。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4、报名方式：《报名登记表》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或汇报PPT</w:t>
      </w:r>
      <w:r>
        <w:rPr>
          <w:rFonts w:hint="eastAsia" w:asciiTheme="minorEastAsia" w:hAnsiTheme="minorEastAsia" w:cstheme="minorEastAsia"/>
          <w:sz w:val="28"/>
          <w:szCs w:val="28"/>
        </w:rPr>
        <w:t>（自行编辑）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企业信息以及市场调研出席人员信息发</w:t>
      </w:r>
      <w:r>
        <w:rPr>
          <w:rFonts w:hint="eastAsia" w:asciiTheme="minorEastAsia" w:hAnsiTheme="minorEastAsia" w:cstheme="minorEastAsia"/>
          <w:sz w:val="28"/>
          <w:szCs w:val="28"/>
        </w:rPr>
        <w:t>送至邮箱：464271672@qq.com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5、咨询电话：傅老师，13819156417。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三、资格要求：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意向单位应符合《中华人民共和国政府采购法》第22条规定条件：未被"信用中国"( www.creditchina.gov.cn)、中国政府采购网（ www.ccgp.gov.cn ）列入失信被执行人、重大税收违法案件当事人名单、政府采购严重违法失信行为记录名单。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四、提供材料：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1、调研材料一式肆份，加盖公章。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2、《营业执照》复印件，加盖公章。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3、意向单位代表应提供有效身份证件。</w:t>
      </w:r>
    </w:p>
    <w:p>
      <w:pPr>
        <w:pStyle w:val="3"/>
        <w:widowControl/>
        <w:shd w:val="clear" w:color="auto" w:fill="FFFFFF"/>
        <w:wordWrap w:val="0"/>
        <w:spacing w:beforeAutospacing="0" w:afterAutospacing="0" w:line="540" w:lineRule="atLeast"/>
        <w:rPr>
          <w:rFonts w:hint="eastAsia" w:asciiTheme="minorEastAsia" w:hAnsiTheme="minorEastAsia" w:cstheme="minorEastAsia"/>
          <w:color w:val="333333"/>
          <w:sz w:val="28"/>
          <w:szCs w:val="28"/>
        </w:rPr>
      </w:pPr>
    </w:p>
    <w:p>
      <w:pPr>
        <w:pStyle w:val="3"/>
        <w:widowControl/>
        <w:shd w:val="clear" w:color="auto" w:fill="FFFFFF"/>
        <w:wordWrap w:val="0"/>
        <w:spacing w:beforeAutospacing="0" w:afterAutospacing="0" w:line="720" w:lineRule="atLeast"/>
        <w:jc w:val="center"/>
        <w:rPr>
          <w:rFonts w:hint="eastAsia" w:asciiTheme="minorEastAsia" w:hAnsi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  <w:t xml:space="preserve">                                     浙江省中医院</w:t>
      </w:r>
    </w:p>
    <w:p>
      <w:pPr>
        <w:pStyle w:val="3"/>
        <w:widowControl/>
        <w:shd w:val="clear" w:color="auto" w:fill="FFFFFF"/>
        <w:wordWrap w:val="0"/>
        <w:spacing w:beforeAutospacing="0" w:afterAutospacing="0" w:line="540" w:lineRule="atLeast"/>
        <w:jc w:val="center"/>
        <w:rPr>
          <w:rFonts w:hint="eastAsia" w:asciiTheme="minorEastAsia" w:hAnsi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  <w:t xml:space="preserve">                                     202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  <w:t>17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</w:rPr>
        <w:t>日</w:t>
      </w:r>
      <w:bookmarkEnd w:id="1"/>
    </w:p>
    <w:bookmarkEnd w:id="2"/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MWY0MTZiMGQ0ZTg0NzFmZWMzNDJhYTJmZjFjOWEifQ=="/>
  </w:docVars>
  <w:rsids>
    <w:rsidRoot w:val="00D064CC"/>
    <w:rsid w:val="000258DA"/>
    <w:rsid w:val="0011644C"/>
    <w:rsid w:val="007C5DBA"/>
    <w:rsid w:val="00D064CC"/>
    <w:rsid w:val="00F50CDF"/>
    <w:rsid w:val="02B04EBD"/>
    <w:rsid w:val="03A63558"/>
    <w:rsid w:val="04AB1CEA"/>
    <w:rsid w:val="06BA27AF"/>
    <w:rsid w:val="0DEA38EE"/>
    <w:rsid w:val="0FF81552"/>
    <w:rsid w:val="10277CAB"/>
    <w:rsid w:val="17130A66"/>
    <w:rsid w:val="171B7111"/>
    <w:rsid w:val="1CA45BB1"/>
    <w:rsid w:val="1D5879A5"/>
    <w:rsid w:val="1DB33764"/>
    <w:rsid w:val="2670658E"/>
    <w:rsid w:val="26884680"/>
    <w:rsid w:val="2E7B4692"/>
    <w:rsid w:val="3032752E"/>
    <w:rsid w:val="324B718F"/>
    <w:rsid w:val="36B04589"/>
    <w:rsid w:val="376471BC"/>
    <w:rsid w:val="38121C31"/>
    <w:rsid w:val="385700F9"/>
    <w:rsid w:val="3881462B"/>
    <w:rsid w:val="39165406"/>
    <w:rsid w:val="3A2937CE"/>
    <w:rsid w:val="3AEB2370"/>
    <w:rsid w:val="3B1654FE"/>
    <w:rsid w:val="3CD76F0F"/>
    <w:rsid w:val="41BA4FAD"/>
    <w:rsid w:val="41C64E45"/>
    <w:rsid w:val="44456F6D"/>
    <w:rsid w:val="4FF27E90"/>
    <w:rsid w:val="521024CF"/>
    <w:rsid w:val="53FA5565"/>
    <w:rsid w:val="56AC1D9B"/>
    <w:rsid w:val="579E4E34"/>
    <w:rsid w:val="59833CA3"/>
    <w:rsid w:val="5B617626"/>
    <w:rsid w:val="5C7C58EB"/>
    <w:rsid w:val="5E1E69CB"/>
    <w:rsid w:val="5EB160E0"/>
    <w:rsid w:val="60F0644F"/>
    <w:rsid w:val="63D12336"/>
    <w:rsid w:val="645A5425"/>
    <w:rsid w:val="69BB6625"/>
    <w:rsid w:val="6ABE6E95"/>
    <w:rsid w:val="6C442CC6"/>
    <w:rsid w:val="6D2F7BD6"/>
    <w:rsid w:val="6D716441"/>
    <w:rsid w:val="6E35746E"/>
    <w:rsid w:val="6FA0300D"/>
    <w:rsid w:val="70F75645"/>
    <w:rsid w:val="72090B95"/>
    <w:rsid w:val="73D45594"/>
    <w:rsid w:val="75277D60"/>
    <w:rsid w:val="75693EA1"/>
    <w:rsid w:val="779527CD"/>
    <w:rsid w:val="79D42231"/>
    <w:rsid w:val="7ADE2B66"/>
    <w:rsid w:val="7DD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/>
    </w:pPr>
    <w:rPr>
      <w:rFonts w:eastAsia="宋体"/>
      <w:szCs w:val="20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499</Characters>
  <Lines>4</Lines>
  <Paragraphs>1</Paragraphs>
  <TotalTime>1052</TotalTime>
  <ScaleCrop>false</ScaleCrop>
  <LinksUpToDate>false</LinksUpToDate>
  <CharactersWithSpaces>585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2023-11-21T02:07:00Z</dcterms:created>
  <dc:creator>Administrator</dc:creator>
  <cp:lastModifiedBy>傅思卿</cp:lastModifiedBy>
  <dcterms:modified xsi:type="dcterms:W3CDTF">2026-05-18T07:56:05Z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30BC8AF4689C48669DDA2462B01836D7_12</vt:lpwstr>
  </property>
</Properties>
</file>